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E3" w:rsidRPr="00F7588D" w:rsidRDefault="004F67E3" w:rsidP="004F67E3">
      <w:pPr>
        <w:autoSpaceDE w:val="0"/>
        <w:autoSpaceDN w:val="0"/>
        <w:adjustRightInd w:val="0"/>
        <w:spacing w:after="0" w:line="240" w:lineRule="auto"/>
        <w:rPr>
          <w:rFonts w:ascii="Arial" w:hAnsi="Arial" w:cs="Arial"/>
          <w:b/>
          <w:sz w:val="24"/>
          <w:szCs w:val="24"/>
        </w:rPr>
      </w:pPr>
      <w:bookmarkStart w:id="0" w:name="_GoBack"/>
      <w:bookmarkEnd w:id="0"/>
      <w:r w:rsidRPr="00F7588D">
        <w:rPr>
          <w:rFonts w:ascii="Arial" w:hAnsi="Arial" w:cs="Arial"/>
          <w:b/>
          <w:sz w:val="24"/>
          <w:szCs w:val="24"/>
        </w:rPr>
        <w:t>Head of Finance</w:t>
      </w:r>
    </w:p>
    <w:p w:rsidR="004F67E3" w:rsidRPr="00F7588D" w:rsidRDefault="004F67E3" w:rsidP="004F67E3">
      <w:pPr>
        <w:autoSpaceDE w:val="0"/>
        <w:autoSpaceDN w:val="0"/>
        <w:adjustRightInd w:val="0"/>
        <w:spacing w:after="0" w:line="240" w:lineRule="auto"/>
        <w:rPr>
          <w:rFonts w:ascii="Arial" w:hAnsi="Arial" w:cs="Arial"/>
          <w:sz w:val="24"/>
          <w:szCs w:val="24"/>
        </w:rPr>
      </w:pPr>
    </w:p>
    <w:p w:rsidR="00282CDC" w:rsidRPr="00F7588D" w:rsidRDefault="00282CDC" w:rsidP="00282CDC">
      <w:pPr>
        <w:rPr>
          <w:rFonts w:ascii="Arial" w:hAnsi="Arial" w:cs="Arial"/>
          <w:b/>
          <w:sz w:val="24"/>
          <w:szCs w:val="24"/>
        </w:rPr>
      </w:pPr>
      <w:r w:rsidRPr="00F7588D">
        <w:rPr>
          <w:rFonts w:ascii="Arial" w:hAnsi="Arial" w:cs="Arial"/>
          <w:b/>
          <w:sz w:val="24"/>
          <w:szCs w:val="24"/>
        </w:rPr>
        <w:t>Position Summary</w:t>
      </w:r>
    </w:p>
    <w:p w:rsidR="00E75E72" w:rsidRPr="00F7588D" w:rsidRDefault="00E75E72" w:rsidP="00E75E72">
      <w:pPr>
        <w:rPr>
          <w:rFonts w:ascii="Arial" w:hAnsi="Arial" w:cs="Arial"/>
          <w:sz w:val="24"/>
          <w:szCs w:val="24"/>
        </w:rPr>
      </w:pPr>
      <w:r w:rsidRPr="00F7588D">
        <w:rPr>
          <w:rFonts w:ascii="Arial" w:hAnsi="Arial" w:cs="Arial"/>
          <w:sz w:val="24"/>
          <w:szCs w:val="24"/>
        </w:rPr>
        <w:t>The Head of Finance will be responsible for all aspects of finance within the organisation.</w:t>
      </w:r>
    </w:p>
    <w:p w:rsidR="00282CDC" w:rsidRPr="00F7588D" w:rsidRDefault="00E75E72" w:rsidP="00282CDC">
      <w:pPr>
        <w:rPr>
          <w:rFonts w:ascii="Arial" w:hAnsi="Arial" w:cs="Arial"/>
          <w:sz w:val="24"/>
          <w:szCs w:val="24"/>
        </w:rPr>
      </w:pPr>
      <w:r w:rsidRPr="00F7588D">
        <w:rPr>
          <w:rFonts w:ascii="Arial" w:hAnsi="Arial" w:cs="Arial"/>
          <w:sz w:val="24"/>
          <w:szCs w:val="24"/>
        </w:rPr>
        <w:t xml:space="preserve">This </w:t>
      </w:r>
      <w:r w:rsidR="00282CDC" w:rsidRPr="00F7588D">
        <w:rPr>
          <w:rFonts w:ascii="Arial" w:hAnsi="Arial" w:cs="Arial"/>
          <w:sz w:val="24"/>
          <w:szCs w:val="24"/>
        </w:rPr>
        <w:t>is a senior management position. The role will support the team through the provision of effective financial management and present</w:t>
      </w:r>
      <w:r w:rsidR="00955D1D" w:rsidRPr="00F7588D">
        <w:rPr>
          <w:rFonts w:ascii="Arial" w:hAnsi="Arial" w:cs="Arial"/>
          <w:sz w:val="24"/>
          <w:szCs w:val="24"/>
        </w:rPr>
        <w:t xml:space="preserve">ation of financial information.  </w:t>
      </w:r>
      <w:r w:rsidR="00282CDC" w:rsidRPr="00F7588D">
        <w:rPr>
          <w:rFonts w:ascii="Arial" w:hAnsi="Arial" w:cs="Arial"/>
          <w:sz w:val="24"/>
          <w:szCs w:val="24"/>
        </w:rPr>
        <w:t xml:space="preserve">The </w:t>
      </w:r>
      <w:r w:rsidR="00F7588D" w:rsidRPr="00F7588D">
        <w:rPr>
          <w:rFonts w:ascii="Arial" w:hAnsi="Arial" w:cs="Arial"/>
          <w:sz w:val="24"/>
          <w:szCs w:val="24"/>
        </w:rPr>
        <w:t>post holder</w:t>
      </w:r>
      <w:r w:rsidR="00282CDC" w:rsidRPr="00F7588D">
        <w:rPr>
          <w:rFonts w:ascii="Arial" w:hAnsi="Arial" w:cs="Arial"/>
          <w:sz w:val="24"/>
          <w:szCs w:val="24"/>
        </w:rPr>
        <w:t xml:space="preserve"> will also manage a small team of staff in the Finance department.</w:t>
      </w:r>
    </w:p>
    <w:p w:rsidR="00BD0156" w:rsidRPr="00F7588D" w:rsidRDefault="00BD0156" w:rsidP="002A72F5">
      <w:pPr>
        <w:spacing w:after="0" w:line="240" w:lineRule="auto"/>
        <w:jc w:val="both"/>
        <w:rPr>
          <w:rFonts w:ascii="Arial" w:hAnsi="Arial" w:cs="Arial"/>
          <w:sz w:val="24"/>
          <w:szCs w:val="24"/>
        </w:rPr>
      </w:pPr>
      <w:r w:rsidRPr="00F7588D">
        <w:rPr>
          <w:rFonts w:ascii="Arial" w:hAnsi="Arial" w:cs="Arial"/>
          <w:sz w:val="24"/>
          <w:szCs w:val="24"/>
        </w:rPr>
        <w:t>The Head of Finance</w:t>
      </w:r>
      <w:r w:rsidR="00282CDC" w:rsidRPr="00F7588D">
        <w:rPr>
          <w:rFonts w:ascii="Arial" w:hAnsi="Arial" w:cs="Arial"/>
          <w:sz w:val="24"/>
          <w:szCs w:val="24"/>
        </w:rPr>
        <w:t xml:space="preserve"> will be required to represent the organisation at a senior level both internally and externally.</w:t>
      </w:r>
    </w:p>
    <w:p w:rsidR="002A72F5" w:rsidRPr="00F7588D" w:rsidRDefault="002A72F5" w:rsidP="002A72F5">
      <w:pPr>
        <w:spacing w:after="0" w:line="240" w:lineRule="auto"/>
        <w:jc w:val="both"/>
        <w:rPr>
          <w:rFonts w:ascii="Arial" w:hAnsi="Arial" w:cs="Arial"/>
          <w:sz w:val="24"/>
          <w:szCs w:val="24"/>
        </w:rPr>
      </w:pPr>
    </w:p>
    <w:p w:rsidR="00282CDC" w:rsidRPr="00F7588D" w:rsidRDefault="00282CDC" w:rsidP="00282CDC">
      <w:pPr>
        <w:rPr>
          <w:rFonts w:ascii="Arial" w:hAnsi="Arial" w:cs="Arial"/>
          <w:sz w:val="24"/>
          <w:szCs w:val="24"/>
        </w:rPr>
      </w:pPr>
      <w:r w:rsidRPr="00F7588D">
        <w:rPr>
          <w:rFonts w:ascii="Arial" w:hAnsi="Arial" w:cs="Arial"/>
          <w:sz w:val="24"/>
          <w:szCs w:val="24"/>
        </w:rPr>
        <w:t>The overall aim of the role is to ensure the long term sustainability of Springboard.</w:t>
      </w:r>
    </w:p>
    <w:p w:rsidR="004F67E3" w:rsidRPr="00F7588D" w:rsidRDefault="004F67E3" w:rsidP="004F67E3">
      <w:pPr>
        <w:autoSpaceDE w:val="0"/>
        <w:autoSpaceDN w:val="0"/>
        <w:adjustRightInd w:val="0"/>
        <w:spacing w:after="0" w:line="240" w:lineRule="auto"/>
        <w:rPr>
          <w:rFonts w:ascii="Arial" w:hAnsi="Arial" w:cs="Arial"/>
          <w:b/>
          <w:bCs/>
          <w:sz w:val="24"/>
          <w:szCs w:val="24"/>
        </w:rPr>
      </w:pPr>
      <w:r w:rsidRPr="00F7588D">
        <w:rPr>
          <w:rFonts w:ascii="Arial" w:hAnsi="Arial" w:cs="Arial"/>
          <w:b/>
          <w:bCs/>
          <w:sz w:val="24"/>
          <w:szCs w:val="24"/>
        </w:rPr>
        <w:t>The Organisation</w:t>
      </w:r>
    </w:p>
    <w:p w:rsidR="004F67E3" w:rsidRPr="00F7588D" w:rsidRDefault="004F67E3" w:rsidP="004F67E3">
      <w:pPr>
        <w:autoSpaceDE w:val="0"/>
        <w:autoSpaceDN w:val="0"/>
        <w:adjustRightInd w:val="0"/>
        <w:spacing w:after="0" w:line="240" w:lineRule="auto"/>
        <w:rPr>
          <w:rFonts w:ascii="Arial" w:hAnsi="Arial" w:cs="Arial"/>
          <w:b/>
          <w:bCs/>
          <w:sz w:val="24"/>
          <w:szCs w:val="24"/>
        </w:rPr>
      </w:pPr>
    </w:p>
    <w:p w:rsidR="00E1184C" w:rsidRPr="00F7588D" w:rsidRDefault="004F67E3" w:rsidP="004F67E3">
      <w:pPr>
        <w:autoSpaceDE w:val="0"/>
        <w:autoSpaceDN w:val="0"/>
        <w:adjustRightInd w:val="0"/>
        <w:spacing w:after="0" w:line="240" w:lineRule="auto"/>
        <w:rPr>
          <w:rFonts w:ascii="Arial" w:hAnsi="Arial" w:cs="Arial"/>
          <w:bCs/>
          <w:sz w:val="24"/>
          <w:szCs w:val="24"/>
        </w:rPr>
      </w:pPr>
      <w:r w:rsidRPr="00F7588D">
        <w:rPr>
          <w:rFonts w:ascii="Arial" w:hAnsi="Arial" w:cs="Arial"/>
          <w:sz w:val="24"/>
          <w:szCs w:val="24"/>
        </w:rPr>
        <w:t xml:space="preserve">Springboard is a registered charity </w:t>
      </w:r>
      <w:r w:rsidRPr="00F7588D">
        <w:rPr>
          <w:rFonts w:ascii="Arial" w:hAnsi="Arial" w:cs="Arial"/>
          <w:bCs/>
          <w:sz w:val="24"/>
          <w:szCs w:val="24"/>
        </w:rPr>
        <w:t>which aims to support the development of sustainable communities, where people have the skills needed for work and life.</w:t>
      </w:r>
    </w:p>
    <w:p w:rsidR="004F67E3" w:rsidRPr="00F7588D" w:rsidRDefault="004F67E3" w:rsidP="004F67E3">
      <w:pPr>
        <w:autoSpaceDE w:val="0"/>
        <w:autoSpaceDN w:val="0"/>
        <w:adjustRightInd w:val="0"/>
        <w:spacing w:after="0" w:line="240" w:lineRule="auto"/>
        <w:rPr>
          <w:rFonts w:ascii="Arial" w:hAnsi="Arial" w:cs="Arial"/>
          <w:sz w:val="24"/>
          <w:szCs w:val="24"/>
        </w:rPr>
      </w:pP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We are committed to enabling all participants to maximize their potential and to this end offer a full range of accredited and non-accredite</w:t>
      </w:r>
      <w:r w:rsidR="002E4FCF" w:rsidRPr="00F7588D">
        <w:rPr>
          <w:rFonts w:ascii="Arial" w:hAnsi="Arial" w:cs="Arial"/>
          <w:sz w:val="24"/>
          <w:szCs w:val="24"/>
        </w:rPr>
        <w:t>d learning opportunities.</w:t>
      </w:r>
    </w:p>
    <w:p w:rsidR="004F67E3" w:rsidRPr="00F7588D" w:rsidRDefault="004F67E3" w:rsidP="004F67E3">
      <w:pPr>
        <w:autoSpaceDE w:val="0"/>
        <w:autoSpaceDN w:val="0"/>
        <w:adjustRightInd w:val="0"/>
        <w:spacing w:after="0" w:line="240" w:lineRule="auto"/>
        <w:rPr>
          <w:rFonts w:ascii="Arial" w:hAnsi="Arial" w:cs="Arial"/>
          <w:sz w:val="24"/>
          <w:szCs w:val="24"/>
        </w:rPr>
      </w:pP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 xml:space="preserve">The organisation continually looks to develop new areas of work. Springboard currently has a full time </w:t>
      </w:r>
      <w:proofErr w:type="gramStart"/>
      <w:r w:rsidRPr="00F7588D">
        <w:rPr>
          <w:rFonts w:ascii="Arial" w:hAnsi="Arial" w:cs="Arial"/>
          <w:sz w:val="24"/>
          <w:szCs w:val="24"/>
        </w:rPr>
        <w:t>staff complement</w:t>
      </w:r>
      <w:proofErr w:type="gramEnd"/>
      <w:r w:rsidRPr="00F7588D">
        <w:rPr>
          <w:rFonts w:ascii="Arial" w:hAnsi="Arial" w:cs="Arial"/>
          <w:sz w:val="24"/>
          <w:szCs w:val="24"/>
        </w:rPr>
        <w:t xml:space="preserve"> of </w:t>
      </w:r>
      <w:r w:rsidR="00744CFF" w:rsidRPr="00F7588D">
        <w:rPr>
          <w:rFonts w:ascii="Arial" w:hAnsi="Arial" w:cs="Arial"/>
          <w:sz w:val="24"/>
          <w:szCs w:val="24"/>
        </w:rPr>
        <w:t>m</w:t>
      </w:r>
      <w:r w:rsidRPr="00F7588D">
        <w:rPr>
          <w:rFonts w:ascii="Arial" w:hAnsi="Arial" w:cs="Arial"/>
          <w:sz w:val="24"/>
          <w:szCs w:val="24"/>
        </w:rPr>
        <w:t>ore than 80 and operates a wide range of employee development opportunities.</w:t>
      </w:r>
    </w:p>
    <w:p w:rsidR="004F67E3" w:rsidRPr="00F7588D" w:rsidRDefault="004F67E3" w:rsidP="004F67E3">
      <w:pPr>
        <w:autoSpaceDE w:val="0"/>
        <w:autoSpaceDN w:val="0"/>
        <w:adjustRightInd w:val="0"/>
        <w:spacing w:after="0" w:line="240" w:lineRule="auto"/>
        <w:rPr>
          <w:rFonts w:ascii="Arial" w:hAnsi="Arial" w:cs="Arial"/>
          <w:sz w:val="24"/>
          <w:szCs w:val="24"/>
        </w:rPr>
      </w:pP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Springboard is an Investor in People, holds the Matrix Award for IAG and is a Disability Confident Employer.</w:t>
      </w:r>
      <w:r w:rsidR="00A02A23" w:rsidRPr="00F7588D">
        <w:rPr>
          <w:rFonts w:ascii="Arial" w:hAnsi="Arial" w:cs="Arial"/>
          <w:sz w:val="24"/>
          <w:szCs w:val="24"/>
        </w:rPr>
        <w:t xml:space="preserve"> </w:t>
      </w:r>
    </w:p>
    <w:p w:rsidR="004F67E3" w:rsidRPr="00F7588D" w:rsidRDefault="004F67E3" w:rsidP="004F67E3">
      <w:pPr>
        <w:autoSpaceDE w:val="0"/>
        <w:autoSpaceDN w:val="0"/>
        <w:adjustRightInd w:val="0"/>
        <w:spacing w:after="0" w:line="240" w:lineRule="auto"/>
        <w:rPr>
          <w:rFonts w:ascii="Arial" w:hAnsi="Arial" w:cs="Arial"/>
          <w:sz w:val="24"/>
          <w:szCs w:val="24"/>
        </w:rPr>
      </w:pPr>
    </w:p>
    <w:p w:rsidR="004F67E3" w:rsidRPr="00F7588D" w:rsidRDefault="004F67E3" w:rsidP="004F67E3">
      <w:pPr>
        <w:autoSpaceDE w:val="0"/>
        <w:autoSpaceDN w:val="0"/>
        <w:adjustRightInd w:val="0"/>
        <w:spacing w:after="0" w:line="240" w:lineRule="auto"/>
        <w:rPr>
          <w:rFonts w:ascii="Arial" w:hAnsi="Arial" w:cs="Arial"/>
          <w:b/>
          <w:bCs/>
          <w:sz w:val="24"/>
          <w:szCs w:val="24"/>
        </w:rPr>
      </w:pPr>
      <w:r w:rsidRPr="00F7588D">
        <w:rPr>
          <w:rFonts w:ascii="Arial" w:hAnsi="Arial" w:cs="Arial"/>
          <w:b/>
          <w:bCs/>
          <w:sz w:val="24"/>
          <w:szCs w:val="24"/>
        </w:rPr>
        <w:t>Conditions of Employment</w:t>
      </w:r>
    </w:p>
    <w:p w:rsidR="004F67E3" w:rsidRPr="00F7588D" w:rsidRDefault="004F67E3" w:rsidP="004F67E3">
      <w:pPr>
        <w:autoSpaceDE w:val="0"/>
        <w:autoSpaceDN w:val="0"/>
        <w:adjustRightInd w:val="0"/>
        <w:spacing w:after="0" w:line="240" w:lineRule="auto"/>
        <w:rPr>
          <w:rFonts w:ascii="Arial" w:hAnsi="Arial" w:cs="Arial"/>
          <w:sz w:val="24"/>
          <w:szCs w:val="24"/>
        </w:rPr>
      </w:pP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Position: Head of Finance</w:t>
      </w: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Responsible to: Chief Executive</w:t>
      </w: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 xml:space="preserve">Salary: </w:t>
      </w:r>
      <w:r w:rsidR="002A72F5" w:rsidRPr="00F7588D">
        <w:rPr>
          <w:rFonts w:ascii="Arial" w:hAnsi="Arial" w:cs="Arial"/>
          <w:sz w:val="24"/>
          <w:szCs w:val="24"/>
        </w:rPr>
        <w:t>£31,300 per annum + £5,000 retention bonus</w:t>
      </w: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Hours: 37 hours per week</w:t>
      </w:r>
    </w:p>
    <w:p w:rsidR="004F67E3" w:rsidRPr="00F7588D" w:rsidRDefault="004F67E3" w:rsidP="004F67E3">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 xml:space="preserve">Contract Term: </w:t>
      </w:r>
      <w:r w:rsidR="002A72F5" w:rsidRPr="00F7588D">
        <w:rPr>
          <w:rFonts w:ascii="Arial" w:hAnsi="Arial" w:cs="Arial"/>
          <w:sz w:val="24"/>
          <w:szCs w:val="24"/>
        </w:rPr>
        <w:t>Maternity Cover – fixed term to March 2022</w:t>
      </w:r>
    </w:p>
    <w:p w:rsidR="00E93AE2" w:rsidRPr="00F7588D" w:rsidRDefault="004F67E3" w:rsidP="004F67E3">
      <w:pPr>
        <w:rPr>
          <w:rFonts w:ascii="Arial" w:hAnsi="Arial" w:cs="Arial"/>
          <w:sz w:val="24"/>
          <w:szCs w:val="24"/>
        </w:rPr>
      </w:pPr>
      <w:r w:rsidRPr="00F7588D">
        <w:rPr>
          <w:rFonts w:ascii="Arial" w:hAnsi="Arial" w:cs="Arial"/>
          <w:sz w:val="24"/>
          <w:szCs w:val="24"/>
        </w:rPr>
        <w:t>Leave: 25 days per annum, subject to local conditions, plus statutory holidays</w:t>
      </w:r>
    </w:p>
    <w:p w:rsidR="004F67E3" w:rsidRPr="00F7588D" w:rsidRDefault="004F67E3" w:rsidP="002F4F3D">
      <w:pPr>
        <w:autoSpaceDE w:val="0"/>
        <w:autoSpaceDN w:val="0"/>
        <w:adjustRightInd w:val="0"/>
        <w:spacing w:after="0" w:line="240" w:lineRule="auto"/>
        <w:rPr>
          <w:rFonts w:ascii="Arial" w:hAnsi="Arial" w:cs="Arial"/>
          <w:sz w:val="24"/>
          <w:szCs w:val="24"/>
        </w:rPr>
      </w:pPr>
      <w:r w:rsidRPr="00F7588D">
        <w:rPr>
          <w:rFonts w:ascii="Arial" w:hAnsi="Arial" w:cs="Arial"/>
          <w:sz w:val="24"/>
          <w:szCs w:val="24"/>
        </w:rPr>
        <w:t>Springboard operates in a demanding and often changing environment. Members of staff must be flexible, adaptable and willing to face up to changing circumstances and new opportunities. The following list of duties and responsibilities must therefore be taken as a guide and is not</w:t>
      </w:r>
      <w:r w:rsidR="002F4F3D" w:rsidRPr="00F7588D">
        <w:rPr>
          <w:rFonts w:ascii="Arial" w:hAnsi="Arial" w:cs="Arial"/>
          <w:sz w:val="24"/>
          <w:szCs w:val="24"/>
        </w:rPr>
        <w:t xml:space="preserve"> </w:t>
      </w:r>
      <w:r w:rsidRPr="00F7588D">
        <w:rPr>
          <w:rFonts w:ascii="Arial" w:hAnsi="Arial" w:cs="Arial"/>
          <w:sz w:val="24"/>
          <w:szCs w:val="24"/>
        </w:rPr>
        <w:t>intended to be comprehensive.</w:t>
      </w:r>
    </w:p>
    <w:p w:rsidR="002F4F3D" w:rsidRPr="00F7588D" w:rsidRDefault="002F4F3D" w:rsidP="002F4F3D">
      <w:pPr>
        <w:autoSpaceDE w:val="0"/>
        <w:autoSpaceDN w:val="0"/>
        <w:adjustRightInd w:val="0"/>
        <w:spacing w:after="0" w:line="240" w:lineRule="auto"/>
        <w:rPr>
          <w:rFonts w:ascii="Arial" w:hAnsi="Arial" w:cs="Arial"/>
          <w:sz w:val="24"/>
          <w:szCs w:val="24"/>
        </w:rPr>
      </w:pPr>
    </w:p>
    <w:p w:rsidR="002F4F3D" w:rsidRPr="00F7588D" w:rsidRDefault="002F4F3D" w:rsidP="002F4F3D">
      <w:pPr>
        <w:rPr>
          <w:rFonts w:ascii="Arial" w:hAnsi="Arial" w:cs="Arial"/>
          <w:b/>
          <w:sz w:val="24"/>
          <w:szCs w:val="24"/>
        </w:rPr>
      </w:pPr>
      <w:r w:rsidRPr="00F7588D">
        <w:rPr>
          <w:rFonts w:ascii="Arial" w:hAnsi="Arial" w:cs="Arial"/>
          <w:b/>
          <w:sz w:val="24"/>
          <w:szCs w:val="24"/>
        </w:rPr>
        <w:t>Key responsibilities and accountabilities</w:t>
      </w:r>
    </w:p>
    <w:p w:rsidR="002F4F3D" w:rsidRPr="00F7588D" w:rsidRDefault="002F4F3D" w:rsidP="002F4F3D">
      <w:pPr>
        <w:numPr>
          <w:ilvl w:val="0"/>
          <w:numId w:val="2"/>
        </w:numPr>
        <w:spacing w:after="0" w:line="240" w:lineRule="auto"/>
        <w:rPr>
          <w:rFonts w:ascii="Arial" w:hAnsi="Arial" w:cs="Arial"/>
          <w:sz w:val="24"/>
          <w:szCs w:val="24"/>
        </w:rPr>
      </w:pPr>
      <w:r w:rsidRPr="00F7588D">
        <w:rPr>
          <w:rFonts w:ascii="Arial" w:hAnsi="Arial" w:cs="Arial"/>
          <w:sz w:val="24"/>
          <w:szCs w:val="24"/>
        </w:rPr>
        <w:t>Produce high quality financial reports, budgets, monthly management accounts</w:t>
      </w:r>
      <w:r w:rsidR="00DB1E9A" w:rsidRPr="00F7588D">
        <w:rPr>
          <w:rFonts w:ascii="Arial" w:hAnsi="Arial" w:cs="Arial"/>
          <w:sz w:val="24"/>
          <w:szCs w:val="24"/>
        </w:rPr>
        <w:t xml:space="preserve">, draft accounts and other related </w:t>
      </w:r>
      <w:r w:rsidR="00F5414D" w:rsidRPr="00F7588D">
        <w:rPr>
          <w:rFonts w:ascii="Arial" w:hAnsi="Arial" w:cs="Arial"/>
          <w:sz w:val="24"/>
          <w:szCs w:val="24"/>
        </w:rPr>
        <w:t xml:space="preserve">financial </w:t>
      </w:r>
      <w:r w:rsidR="00DB1E9A" w:rsidRPr="00F7588D">
        <w:rPr>
          <w:rFonts w:ascii="Arial" w:hAnsi="Arial" w:cs="Arial"/>
          <w:sz w:val="24"/>
          <w:szCs w:val="24"/>
        </w:rPr>
        <w:t>information</w:t>
      </w:r>
    </w:p>
    <w:p w:rsidR="002F4F3D" w:rsidRPr="00F7588D" w:rsidRDefault="002F4F3D" w:rsidP="002F4F3D">
      <w:pPr>
        <w:pStyle w:val="ListParagraph"/>
        <w:numPr>
          <w:ilvl w:val="0"/>
          <w:numId w:val="2"/>
        </w:numPr>
        <w:rPr>
          <w:rFonts w:ascii="Arial" w:hAnsi="Arial" w:cs="Arial"/>
        </w:rPr>
      </w:pPr>
      <w:r w:rsidRPr="00F7588D">
        <w:rPr>
          <w:rFonts w:ascii="Arial" w:hAnsi="Arial" w:cs="Arial"/>
        </w:rPr>
        <w:t xml:space="preserve">Support the </w:t>
      </w:r>
      <w:r w:rsidR="00C960A0" w:rsidRPr="00F7588D">
        <w:rPr>
          <w:rFonts w:ascii="Arial" w:hAnsi="Arial" w:cs="Arial"/>
        </w:rPr>
        <w:t>Board of Trustees, C</w:t>
      </w:r>
      <w:r w:rsidRPr="00F7588D">
        <w:rPr>
          <w:rFonts w:ascii="Arial" w:hAnsi="Arial" w:cs="Arial"/>
        </w:rPr>
        <w:t xml:space="preserve">hief Executive and senior management team </w:t>
      </w:r>
      <w:r w:rsidR="00DB1E9A" w:rsidRPr="00F7588D">
        <w:rPr>
          <w:rFonts w:ascii="Arial" w:hAnsi="Arial" w:cs="Arial"/>
        </w:rPr>
        <w:t xml:space="preserve">through the provision of </w:t>
      </w:r>
      <w:r w:rsidR="002E4FCF" w:rsidRPr="00F7588D">
        <w:rPr>
          <w:rFonts w:ascii="Arial" w:hAnsi="Arial" w:cs="Arial"/>
        </w:rPr>
        <w:t>regular reports and information</w:t>
      </w:r>
    </w:p>
    <w:p w:rsidR="005F5A23" w:rsidRPr="00F7588D" w:rsidRDefault="005F5A23" w:rsidP="002F4F3D">
      <w:pPr>
        <w:pStyle w:val="ListParagraph"/>
        <w:numPr>
          <w:ilvl w:val="0"/>
          <w:numId w:val="2"/>
        </w:numPr>
        <w:rPr>
          <w:rFonts w:ascii="Arial" w:hAnsi="Arial" w:cs="Arial"/>
        </w:rPr>
      </w:pPr>
      <w:r w:rsidRPr="00F7588D">
        <w:rPr>
          <w:rFonts w:ascii="Arial" w:hAnsi="Arial" w:cs="Arial"/>
        </w:rPr>
        <w:lastRenderedPageBreak/>
        <w:t>Manage and support a small finance team responsible for all aspects of fi</w:t>
      </w:r>
      <w:r w:rsidR="00955D1D" w:rsidRPr="00F7588D">
        <w:rPr>
          <w:rFonts w:ascii="Arial" w:hAnsi="Arial" w:cs="Arial"/>
        </w:rPr>
        <w:t>nance with the organisation</w:t>
      </w:r>
    </w:p>
    <w:p w:rsidR="00DB1E9A" w:rsidRPr="00F7588D" w:rsidRDefault="00DB1E9A" w:rsidP="002F4F3D">
      <w:pPr>
        <w:numPr>
          <w:ilvl w:val="0"/>
          <w:numId w:val="2"/>
        </w:numPr>
        <w:spacing w:after="0" w:line="240" w:lineRule="auto"/>
        <w:rPr>
          <w:rFonts w:ascii="Arial" w:hAnsi="Arial" w:cs="Arial"/>
          <w:sz w:val="24"/>
          <w:szCs w:val="24"/>
        </w:rPr>
      </w:pPr>
      <w:r w:rsidRPr="00F7588D">
        <w:rPr>
          <w:rFonts w:ascii="Arial" w:hAnsi="Arial" w:cs="Arial"/>
          <w:sz w:val="24"/>
          <w:szCs w:val="24"/>
        </w:rPr>
        <w:t>Develop and distribute regular budgets and management accounts to a wide range of projects and services across the organisation</w:t>
      </w:r>
    </w:p>
    <w:p w:rsidR="00DB1E9A" w:rsidRPr="00F7588D" w:rsidRDefault="00DB1E9A" w:rsidP="002F4F3D">
      <w:pPr>
        <w:numPr>
          <w:ilvl w:val="0"/>
          <w:numId w:val="2"/>
        </w:numPr>
        <w:spacing w:after="0" w:line="240" w:lineRule="auto"/>
        <w:rPr>
          <w:rFonts w:ascii="Arial" w:hAnsi="Arial" w:cs="Arial"/>
          <w:sz w:val="24"/>
          <w:szCs w:val="24"/>
        </w:rPr>
      </w:pPr>
      <w:r w:rsidRPr="00F7588D">
        <w:rPr>
          <w:rFonts w:ascii="Arial" w:hAnsi="Arial" w:cs="Arial"/>
          <w:sz w:val="24"/>
          <w:szCs w:val="24"/>
        </w:rPr>
        <w:t>Respond to request</w:t>
      </w:r>
      <w:r w:rsidR="002E4FCF" w:rsidRPr="00F7588D">
        <w:rPr>
          <w:rFonts w:ascii="Arial" w:hAnsi="Arial" w:cs="Arial"/>
          <w:sz w:val="24"/>
          <w:szCs w:val="24"/>
        </w:rPr>
        <w:t>s</w:t>
      </w:r>
      <w:r w:rsidRPr="00F7588D">
        <w:rPr>
          <w:rFonts w:ascii="Arial" w:hAnsi="Arial" w:cs="Arial"/>
          <w:sz w:val="24"/>
          <w:szCs w:val="24"/>
        </w:rPr>
        <w:t xml:space="preserve"> from funders and tender opportunities for specific finance information</w:t>
      </w:r>
    </w:p>
    <w:p w:rsidR="00C960A0" w:rsidRPr="00F7588D" w:rsidRDefault="0077751C" w:rsidP="002F4F3D">
      <w:pPr>
        <w:numPr>
          <w:ilvl w:val="0"/>
          <w:numId w:val="2"/>
        </w:numPr>
        <w:spacing w:after="0" w:line="240" w:lineRule="auto"/>
        <w:rPr>
          <w:rFonts w:ascii="Arial" w:hAnsi="Arial" w:cs="Arial"/>
          <w:sz w:val="24"/>
          <w:szCs w:val="24"/>
        </w:rPr>
      </w:pPr>
      <w:r w:rsidRPr="00F7588D">
        <w:rPr>
          <w:rFonts w:ascii="Arial" w:hAnsi="Arial" w:cs="Arial"/>
          <w:sz w:val="24"/>
          <w:szCs w:val="24"/>
        </w:rPr>
        <w:t>Manage the charity’s banking,</w:t>
      </w:r>
      <w:r w:rsidR="00C960A0" w:rsidRPr="00F7588D">
        <w:rPr>
          <w:rFonts w:ascii="Arial" w:hAnsi="Arial" w:cs="Arial"/>
          <w:sz w:val="24"/>
          <w:szCs w:val="24"/>
        </w:rPr>
        <w:t xml:space="preserve"> investments</w:t>
      </w:r>
      <w:r w:rsidRPr="00F7588D">
        <w:rPr>
          <w:rFonts w:ascii="Arial" w:hAnsi="Arial" w:cs="Arial"/>
          <w:sz w:val="24"/>
          <w:szCs w:val="24"/>
        </w:rPr>
        <w:t xml:space="preserve"> and finances</w:t>
      </w:r>
    </w:p>
    <w:p w:rsidR="00C960A0" w:rsidRPr="00F7588D" w:rsidRDefault="00C960A0" w:rsidP="002F4F3D">
      <w:pPr>
        <w:numPr>
          <w:ilvl w:val="0"/>
          <w:numId w:val="2"/>
        </w:numPr>
        <w:spacing w:after="0" w:line="240" w:lineRule="auto"/>
        <w:rPr>
          <w:rFonts w:ascii="Arial" w:hAnsi="Arial" w:cs="Arial"/>
          <w:sz w:val="24"/>
          <w:szCs w:val="24"/>
        </w:rPr>
      </w:pPr>
      <w:r w:rsidRPr="00F7588D">
        <w:rPr>
          <w:rFonts w:ascii="Arial" w:hAnsi="Arial" w:cs="Arial"/>
          <w:sz w:val="24"/>
          <w:szCs w:val="24"/>
        </w:rPr>
        <w:t>High quality input into tenders an</w:t>
      </w:r>
      <w:r w:rsidR="00D36D2D" w:rsidRPr="00F7588D">
        <w:rPr>
          <w:rFonts w:ascii="Arial" w:hAnsi="Arial" w:cs="Arial"/>
          <w:sz w:val="24"/>
          <w:szCs w:val="24"/>
        </w:rPr>
        <w:t>d</w:t>
      </w:r>
      <w:r w:rsidRPr="00F7588D">
        <w:rPr>
          <w:rFonts w:ascii="Arial" w:hAnsi="Arial" w:cs="Arial"/>
          <w:sz w:val="24"/>
          <w:szCs w:val="24"/>
        </w:rPr>
        <w:t xml:space="preserve"> fundraising applications</w:t>
      </w:r>
    </w:p>
    <w:p w:rsidR="00C960A0" w:rsidRPr="00F7588D" w:rsidRDefault="00C960A0" w:rsidP="002F4F3D">
      <w:pPr>
        <w:numPr>
          <w:ilvl w:val="0"/>
          <w:numId w:val="2"/>
        </w:numPr>
        <w:spacing w:after="0" w:line="240" w:lineRule="auto"/>
        <w:rPr>
          <w:rFonts w:ascii="Arial" w:hAnsi="Arial" w:cs="Arial"/>
          <w:sz w:val="24"/>
          <w:szCs w:val="24"/>
        </w:rPr>
      </w:pPr>
      <w:r w:rsidRPr="00F7588D">
        <w:rPr>
          <w:rFonts w:ascii="Arial" w:hAnsi="Arial" w:cs="Arial"/>
          <w:sz w:val="24"/>
          <w:szCs w:val="24"/>
        </w:rPr>
        <w:t>Support the compliance of the charity with input into relevant statutory reporting requirements (</w:t>
      </w:r>
      <w:proofErr w:type="spellStart"/>
      <w:r w:rsidRPr="00F7588D">
        <w:rPr>
          <w:rFonts w:ascii="Arial" w:hAnsi="Arial" w:cs="Arial"/>
          <w:sz w:val="24"/>
          <w:szCs w:val="24"/>
        </w:rPr>
        <w:t>eg</w:t>
      </w:r>
      <w:proofErr w:type="spellEnd"/>
      <w:r w:rsidRPr="00F7588D">
        <w:rPr>
          <w:rFonts w:ascii="Arial" w:hAnsi="Arial" w:cs="Arial"/>
          <w:sz w:val="24"/>
          <w:szCs w:val="24"/>
        </w:rPr>
        <w:t xml:space="preserve"> </w:t>
      </w:r>
      <w:r w:rsidR="00FB4AD9" w:rsidRPr="00F7588D">
        <w:rPr>
          <w:rFonts w:ascii="Arial" w:hAnsi="Arial" w:cs="Arial"/>
          <w:sz w:val="24"/>
          <w:szCs w:val="24"/>
        </w:rPr>
        <w:t xml:space="preserve">ESFA, </w:t>
      </w:r>
      <w:r w:rsidRPr="00F7588D">
        <w:rPr>
          <w:rFonts w:ascii="Arial" w:hAnsi="Arial" w:cs="Arial"/>
          <w:sz w:val="24"/>
          <w:szCs w:val="24"/>
        </w:rPr>
        <w:t>Charity Commission, Companies House)</w:t>
      </w:r>
    </w:p>
    <w:p w:rsidR="00B77D68" w:rsidRPr="00F7588D" w:rsidRDefault="00B77D68" w:rsidP="00B77D68">
      <w:pPr>
        <w:pStyle w:val="ListParagraph"/>
        <w:numPr>
          <w:ilvl w:val="0"/>
          <w:numId w:val="2"/>
        </w:numPr>
        <w:spacing w:line="276" w:lineRule="auto"/>
        <w:rPr>
          <w:rFonts w:ascii="Arial" w:hAnsi="Arial" w:cs="Arial"/>
        </w:rPr>
      </w:pPr>
      <w:r w:rsidRPr="00F7588D">
        <w:rPr>
          <w:rFonts w:ascii="Arial" w:hAnsi="Arial" w:cs="Arial"/>
        </w:rPr>
        <w:t>Carry out duties in accordance with Quality Systems and procedures</w:t>
      </w:r>
    </w:p>
    <w:p w:rsidR="00B77D68" w:rsidRPr="00F7588D" w:rsidRDefault="00B77D68" w:rsidP="00B77D68">
      <w:pPr>
        <w:pStyle w:val="ListParagraph"/>
        <w:numPr>
          <w:ilvl w:val="0"/>
          <w:numId w:val="2"/>
        </w:numPr>
        <w:spacing w:line="276" w:lineRule="auto"/>
        <w:rPr>
          <w:rFonts w:ascii="Arial" w:hAnsi="Arial" w:cs="Arial"/>
        </w:rPr>
      </w:pPr>
      <w:r w:rsidRPr="00F7588D">
        <w:rPr>
          <w:rFonts w:ascii="Arial" w:hAnsi="Arial" w:cs="Arial"/>
        </w:rPr>
        <w:t>Ensure the operation of efficient and safe training environments within the guidelines of Springboard’s Health and Safety Policy and Equal Opportunities Policy and with due regard for the health, safety and welfare of all</w:t>
      </w:r>
    </w:p>
    <w:p w:rsidR="0074093C" w:rsidRPr="00F7588D" w:rsidRDefault="0074093C" w:rsidP="0074093C">
      <w:pPr>
        <w:pStyle w:val="ListParagraph"/>
        <w:numPr>
          <w:ilvl w:val="0"/>
          <w:numId w:val="2"/>
        </w:numPr>
        <w:spacing w:line="276" w:lineRule="auto"/>
        <w:rPr>
          <w:rFonts w:ascii="Arial" w:hAnsi="Arial" w:cs="Arial"/>
        </w:rPr>
      </w:pPr>
      <w:r w:rsidRPr="00F7588D">
        <w:rPr>
          <w:rFonts w:ascii="Arial" w:hAnsi="Arial" w:cs="Arial"/>
        </w:rPr>
        <w:t>Support staff recruitment and development</w:t>
      </w:r>
    </w:p>
    <w:p w:rsidR="00B77D68" w:rsidRPr="00F7588D" w:rsidRDefault="00B77D68" w:rsidP="00B77D68">
      <w:pPr>
        <w:pStyle w:val="ListParagraph"/>
        <w:numPr>
          <w:ilvl w:val="0"/>
          <w:numId w:val="2"/>
        </w:numPr>
        <w:spacing w:line="276" w:lineRule="auto"/>
        <w:rPr>
          <w:rFonts w:ascii="Arial" w:hAnsi="Arial" w:cs="Arial"/>
        </w:rPr>
      </w:pPr>
      <w:r w:rsidRPr="00F7588D">
        <w:rPr>
          <w:rFonts w:ascii="Arial" w:hAnsi="Arial" w:cs="Arial"/>
        </w:rPr>
        <w:t xml:space="preserve">Assist in </w:t>
      </w:r>
      <w:r w:rsidR="00E75E72" w:rsidRPr="00F7588D">
        <w:rPr>
          <w:rFonts w:ascii="Arial" w:hAnsi="Arial" w:cs="Arial"/>
        </w:rPr>
        <w:t>marketing and promotion of</w:t>
      </w:r>
      <w:r w:rsidRPr="00F7588D">
        <w:rPr>
          <w:rFonts w:ascii="Arial" w:hAnsi="Arial" w:cs="Arial"/>
        </w:rPr>
        <w:t xml:space="preserve"> Springboard programmes</w:t>
      </w:r>
      <w:r w:rsidRPr="00F7588D">
        <w:rPr>
          <w:rFonts w:ascii="Arial" w:hAnsi="Arial" w:cs="Arial"/>
        </w:rPr>
        <w:tab/>
      </w:r>
    </w:p>
    <w:p w:rsidR="00B77D68" w:rsidRPr="00F7588D" w:rsidRDefault="00B77D68" w:rsidP="00B77D68">
      <w:pPr>
        <w:pStyle w:val="ListParagraph"/>
        <w:numPr>
          <w:ilvl w:val="0"/>
          <w:numId w:val="2"/>
        </w:numPr>
        <w:spacing w:line="276" w:lineRule="auto"/>
        <w:rPr>
          <w:rFonts w:ascii="Arial" w:hAnsi="Arial" w:cs="Arial"/>
        </w:rPr>
      </w:pPr>
      <w:r w:rsidRPr="00F7588D">
        <w:rPr>
          <w:rFonts w:ascii="Arial" w:hAnsi="Arial" w:cs="Arial"/>
        </w:rPr>
        <w:t>Assist in the development of Springboards work including new initiatives and developments as part of the ongoing commitment of the Trust to quality and progress</w:t>
      </w:r>
    </w:p>
    <w:p w:rsidR="00A51D0A" w:rsidRPr="00F7588D" w:rsidRDefault="00A51D0A" w:rsidP="00A51D0A">
      <w:pPr>
        <w:pStyle w:val="ListParagraph"/>
        <w:numPr>
          <w:ilvl w:val="0"/>
          <w:numId w:val="2"/>
        </w:numPr>
        <w:rPr>
          <w:rFonts w:ascii="Arial" w:hAnsi="Arial" w:cs="Arial"/>
        </w:rPr>
      </w:pPr>
      <w:r w:rsidRPr="00F7588D">
        <w:rPr>
          <w:rFonts w:ascii="Arial" w:hAnsi="Arial" w:cs="Arial"/>
        </w:rPr>
        <w:t xml:space="preserve">To contribute as a member of the senior management </w:t>
      </w:r>
      <w:r w:rsidR="00AD7F32" w:rsidRPr="00F7588D">
        <w:rPr>
          <w:rFonts w:ascii="Arial" w:hAnsi="Arial" w:cs="Arial"/>
        </w:rPr>
        <w:t>team</w:t>
      </w:r>
      <w:r w:rsidRPr="00F7588D">
        <w:rPr>
          <w:rFonts w:ascii="Arial" w:hAnsi="Arial" w:cs="Arial"/>
        </w:rPr>
        <w:t xml:space="preserve"> to strategic decision </w:t>
      </w:r>
      <w:r w:rsidR="00AD7F32" w:rsidRPr="00F7588D">
        <w:rPr>
          <w:rFonts w:ascii="Arial" w:hAnsi="Arial" w:cs="Arial"/>
        </w:rPr>
        <w:t>making</w:t>
      </w:r>
      <w:r w:rsidRPr="00F7588D">
        <w:rPr>
          <w:rFonts w:ascii="Arial" w:hAnsi="Arial" w:cs="Arial"/>
        </w:rPr>
        <w:t xml:space="preserve"> across the </w:t>
      </w:r>
      <w:r w:rsidR="00AD7F32" w:rsidRPr="00F7588D">
        <w:rPr>
          <w:rFonts w:ascii="Arial" w:hAnsi="Arial" w:cs="Arial"/>
        </w:rPr>
        <w:t>organisation</w:t>
      </w:r>
    </w:p>
    <w:p w:rsidR="002F4F3D" w:rsidRPr="00F7588D" w:rsidRDefault="002F4F3D" w:rsidP="002F4F3D">
      <w:pPr>
        <w:pStyle w:val="ListParagraph"/>
        <w:numPr>
          <w:ilvl w:val="0"/>
          <w:numId w:val="3"/>
        </w:numPr>
        <w:rPr>
          <w:rFonts w:ascii="Arial" w:hAnsi="Arial" w:cs="Arial"/>
        </w:rPr>
      </w:pPr>
      <w:r w:rsidRPr="00F7588D">
        <w:rPr>
          <w:rFonts w:ascii="Arial" w:hAnsi="Arial" w:cs="Arial"/>
        </w:rPr>
        <w:t>Keep abreast of professional trends, developments and networking in the sector</w:t>
      </w:r>
    </w:p>
    <w:p w:rsidR="002F4F3D" w:rsidRPr="00F7588D" w:rsidRDefault="002F4F3D" w:rsidP="002F4F3D">
      <w:pPr>
        <w:pStyle w:val="ListParagraph"/>
        <w:numPr>
          <w:ilvl w:val="0"/>
          <w:numId w:val="3"/>
        </w:numPr>
        <w:rPr>
          <w:rFonts w:ascii="Arial" w:hAnsi="Arial" w:cs="Arial"/>
        </w:rPr>
      </w:pPr>
      <w:r w:rsidRPr="00F7588D">
        <w:rPr>
          <w:rFonts w:ascii="Arial" w:hAnsi="Arial" w:cs="Arial"/>
        </w:rPr>
        <w:t>To carry out any additional tasks as reasonably requested in line with the gen</w:t>
      </w:r>
      <w:r w:rsidR="002E4FCF" w:rsidRPr="00F7588D">
        <w:rPr>
          <w:rFonts w:ascii="Arial" w:hAnsi="Arial" w:cs="Arial"/>
        </w:rPr>
        <w:t>eral responsibility of the role</w:t>
      </w:r>
    </w:p>
    <w:p w:rsidR="002F4F3D" w:rsidRPr="00F7588D" w:rsidRDefault="002F4F3D" w:rsidP="002F4F3D">
      <w:pPr>
        <w:rPr>
          <w:rFonts w:ascii="Arial" w:hAnsi="Arial" w:cs="Arial"/>
          <w:sz w:val="24"/>
          <w:szCs w:val="24"/>
        </w:rPr>
      </w:pPr>
    </w:p>
    <w:p w:rsidR="002F4F3D" w:rsidRPr="00F7588D" w:rsidRDefault="002F4F3D" w:rsidP="002F4F3D">
      <w:pPr>
        <w:rPr>
          <w:rFonts w:ascii="Arial" w:hAnsi="Arial" w:cs="Arial"/>
          <w:b/>
          <w:sz w:val="24"/>
          <w:szCs w:val="24"/>
        </w:rPr>
      </w:pPr>
      <w:r w:rsidRPr="00F7588D">
        <w:rPr>
          <w:rFonts w:ascii="Arial" w:hAnsi="Arial" w:cs="Arial"/>
          <w:b/>
          <w:sz w:val="24"/>
          <w:szCs w:val="24"/>
        </w:rPr>
        <w:t xml:space="preserve">PERSON SPECIFICATION </w:t>
      </w:r>
    </w:p>
    <w:p w:rsidR="002F4F3D" w:rsidRPr="00F7588D" w:rsidRDefault="002F4F3D" w:rsidP="002F4F3D">
      <w:pPr>
        <w:rPr>
          <w:rFonts w:ascii="Arial" w:hAnsi="Arial" w:cs="Arial"/>
          <w:sz w:val="24"/>
          <w:szCs w:val="24"/>
          <w:u w:val="single"/>
        </w:rPr>
      </w:pPr>
      <w:r w:rsidRPr="00F7588D">
        <w:rPr>
          <w:rFonts w:ascii="Arial" w:hAnsi="Arial" w:cs="Arial"/>
          <w:sz w:val="24"/>
          <w:szCs w:val="24"/>
          <w:u w:val="single"/>
        </w:rPr>
        <w:t>Essential</w:t>
      </w:r>
    </w:p>
    <w:p w:rsidR="002F4F3D" w:rsidRPr="00F7588D" w:rsidRDefault="002F4F3D" w:rsidP="002F4F3D">
      <w:pPr>
        <w:pStyle w:val="ListParagraph"/>
        <w:numPr>
          <w:ilvl w:val="0"/>
          <w:numId w:val="4"/>
        </w:numPr>
        <w:rPr>
          <w:rFonts w:ascii="Arial" w:hAnsi="Arial" w:cs="Arial"/>
        </w:rPr>
      </w:pPr>
      <w:r w:rsidRPr="00F7588D">
        <w:rPr>
          <w:rFonts w:ascii="Arial" w:hAnsi="Arial" w:cs="Arial"/>
        </w:rPr>
        <w:t xml:space="preserve">Proven experience </w:t>
      </w:r>
      <w:r w:rsidR="00C960A0" w:rsidRPr="00F7588D">
        <w:rPr>
          <w:rFonts w:ascii="Arial" w:hAnsi="Arial" w:cs="Arial"/>
        </w:rPr>
        <w:t>of financial leadership in a similar role</w:t>
      </w:r>
    </w:p>
    <w:p w:rsidR="002F4F3D" w:rsidRPr="00F7588D" w:rsidRDefault="002F4F3D" w:rsidP="002F4F3D">
      <w:pPr>
        <w:numPr>
          <w:ilvl w:val="0"/>
          <w:numId w:val="4"/>
        </w:numPr>
        <w:spacing w:after="0" w:line="240" w:lineRule="auto"/>
        <w:rPr>
          <w:rFonts w:ascii="Arial" w:hAnsi="Arial" w:cs="Arial"/>
          <w:sz w:val="24"/>
          <w:szCs w:val="24"/>
        </w:rPr>
      </w:pPr>
      <w:r w:rsidRPr="00F7588D">
        <w:rPr>
          <w:rFonts w:ascii="Arial" w:hAnsi="Arial" w:cs="Arial"/>
          <w:sz w:val="24"/>
          <w:szCs w:val="24"/>
        </w:rPr>
        <w:t xml:space="preserve">Understanding of the UK learning sector </w:t>
      </w:r>
      <w:r w:rsidR="00C960A0" w:rsidRPr="00F7588D">
        <w:rPr>
          <w:rFonts w:ascii="Arial" w:hAnsi="Arial" w:cs="Arial"/>
          <w:sz w:val="24"/>
          <w:szCs w:val="24"/>
        </w:rPr>
        <w:t>and community development charity finances</w:t>
      </w:r>
    </w:p>
    <w:p w:rsidR="002F4F3D" w:rsidRPr="00F7588D" w:rsidRDefault="002F4F3D" w:rsidP="002F4F3D">
      <w:pPr>
        <w:numPr>
          <w:ilvl w:val="0"/>
          <w:numId w:val="4"/>
        </w:numPr>
        <w:spacing w:after="0" w:line="240" w:lineRule="auto"/>
        <w:rPr>
          <w:rFonts w:ascii="Arial" w:hAnsi="Arial" w:cs="Arial"/>
          <w:sz w:val="24"/>
          <w:szCs w:val="24"/>
        </w:rPr>
      </w:pPr>
      <w:r w:rsidRPr="00F7588D">
        <w:rPr>
          <w:rFonts w:ascii="Arial" w:hAnsi="Arial" w:cs="Arial"/>
          <w:sz w:val="24"/>
          <w:szCs w:val="24"/>
        </w:rPr>
        <w:t>Excellent project management and administrative skills, with the ability to prioritise effectively</w:t>
      </w:r>
    </w:p>
    <w:p w:rsidR="002F4F3D" w:rsidRPr="00F7588D" w:rsidRDefault="002F4F3D" w:rsidP="002F4F3D">
      <w:pPr>
        <w:numPr>
          <w:ilvl w:val="0"/>
          <w:numId w:val="4"/>
        </w:numPr>
        <w:spacing w:after="0" w:line="240" w:lineRule="auto"/>
        <w:rPr>
          <w:rFonts w:ascii="Arial" w:hAnsi="Arial" w:cs="Arial"/>
          <w:sz w:val="24"/>
          <w:szCs w:val="24"/>
        </w:rPr>
      </w:pPr>
      <w:r w:rsidRPr="00F7588D">
        <w:rPr>
          <w:rFonts w:ascii="Arial" w:hAnsi="Arial" w:cs="Arial"/>
          <w:sz w:val="24"/>
          <w:szCs w:val="24"/>
          <w:lang w:val="en"/>
        </w:rPr>
        <w:t>Ability to work independently and as part of a team</w:t>
      </w:r>
    </w:p>
    <w:p w:rsidR="002F4F3D" w:rsidRPr="00F7588D" w:rsidRDefault="002F4F3D" w:rsidP="002F4F3D">
      <w:pPr>
        <w:numPr>
          <w:ilvl w:val="0"/>
          <w:numId w:val="4"/>
        </w:numPr>
        <w:spacing w:after="0" w:line="240" w:lineRule="auto"/>
        <w:rPr>
          <w:rFonts w:ascii="Arial" w:hAnsi="Arial" w:cs="Arial"/>
          <w:sz w:val="24"/>
          <w:szCs w:val="24"/>
        </w:rPr>
      </w:pPr>
      <w:r w:rsidRPr="00F7588D">
        <w:rPr>
          <w:rFonts w:ascii="Arial" w:hAnsi="Arial" w:cs="Arial"/>
          <w:sz w:val="24"/>
          <w:szCs w:val="24"/>
          <w:lang w:val="en"/>
        </w:rPr>
        <w:t xml:space="preserve">Good interpersonal and communication skills </w:t>
      </w:r>
    </w:p>
    <w:p w:rsidR="002F4F3D" w:rsidRPr="00F7588D" w:rsidRDefault="002F4F3D" w:rsidP="002F4F3D">
      <w:pPr>
        <w:numPr>
          <w:ilvl w:val="0"/>
          <w:numId w:val="4"/>
        </w:numPr>
        <w:spacing w:after="0" w:line="240" w:lineRule="auto"/>
        <w:rPr>
          <w:rFonts w:ascii="Arial" w:hAnsi="Arial" w:cs="Arial"/>
          <w:sz w:val="24"/>
          <w:szCs w:val="24"/>
        </w:rPr>
      </w:pPr>
      <w:r w:rsidRPr="00F7588D">
        <w:rPr>
          <w:rFonts w:ascii="Arial" w:hAnsi="Arial" w:cs="Arial"/>
          <w:sz w:val="24"/>
          <w:szCs w:val="24"/>
        </w:rPr>
        <w:t>Proficiency in Microsoft Office software</w:t>
      </w:r>
      <w:r w:rsidR="00C960A0" w:rsidRPr="00F7588D">
        <w:rPr>
          <w:rFonts w:ascii="Arial" w:hAnsi="Arial" w:cs="Arial"/>
          <w:sz w:val="24"/>
          <w:szCs w:val="24"/>
        </w:rPr>
        <w:t xml:space="preserve"> (especially Excel)</w:t>
      </w:r>
    </w:p>
    <w:p w:rsidR="002F4F3D" w:rsidRPr="00F7588D" w:rsidRDefault="002F4F3D" w:rsidP="002F4F3D">
      <w:pPr>
        <w:numPr>
          <w:ilvl w:val="0"/>
          <w:numId w:val="4"/>
        </w:numPr>
        <w:spacing w:after="0" w:line="240" w:lineRule="auto"/>
        <w:rPr>
          <w:rFonts w:ascii="Arial" w:hAnsi="Arial" w:cs="Arial"/>
          <w:sz w:val="24"/>
          <w:szCs w:val="24"/>
        </w:rPr>
      </w:pPr>
      <w:r w:rsidRPr="00F7588D">
        <w:rPr>
          <w:rFonts w:ascii="Arial" w:hAnsi="Arial" w:cs="Arial"/>
          <w:sz w:val="24"/>
          <w:szCs w:val="24"/>
        </w:rPr>
        <w:t>Resilience and ability to perform in a dynamic and creative organisation</w:t>
      </w:r>
    </w:p>
    <w:p w:rsidR="002F4F3D" w:rsidRPr="00F7588D" w:rsidRDefault="002F4F3D" w:rsidP="002F4F3D">
      <w:pPr>
        <w:numPr>
          <w:ilvl w:val="0"/>
          <w:numId w:val="4"/>
        </w:numPr>
        <w:spacing w:after="0" w:line="240" w:lineRule="auto"/>
        <w:rPr>
          <w:rFonts w:ascii="Arial" w:hAnsi="Arial" w:cs="Arial"/>
          <w:sz w:val="24"/>
          <w:szCs w:val="24"/>
        </w:rPr>
      </w:pPr>
      <w:r w:rsidRPr="00F7588D">
        <w:rPr>
          <w:rFonts w:ascii="Arial" w:hAnsi="Arial" w:cs="Arial"/>
          <w:sz w:val="24"/>
          <w:szCs w:val="24"/>
        </w:rPr>
        <w:t>Able to qui</w:t>
      </w:r>
      <w:r w:rsidR="00E9556B" w:rsidRPr="00F7588D">
        <w:rPr>
          <w:rFonts w:ascii="Arial" w:hAnsi="Arial" w:cs="Arial"/>
          <w:sz w:val="24"/>
          <w:szCs w:val="24"/>
        </w:rPr>
        <w:t>ckly respond to and utilise emerg</w:t>
      </w:r>
      <w:r w:rsidRPr="00F7588D">
        <w:rPr>
          <w:rFonts w:ascii="Arial" w:hAnsi="Arial" w:cs="Arial"/>
          <w:sz w:val="24"/>
          <w:szCs w:val="24"/>
        </w:rPr>
        <w:t>ing opportunities</w:t>
      </w:r>
    </w:p>
    <w:p w:rsidR="004F67E3" w:rsidRPr="00F7588D" w:rsidRDefault="004F67E3" w:rsidP="004F67E3">
      <w:pPr>
        <w:rPr>
          <w:rFonts w:ascii="Arial" w:hAnsi="Arial" w:cs="Arial"/>
          <w:sz w:val="24"/>
          <w:szCs w:val="24"/>
        </w:rPr>
      </w:pPr>
    </w:p>
    <w:p w:rsidR="005F5A23" w:rsidRPr="00F7588D" w:rsidRDefault="005F5A23" w:rsidP="004F67E3">
      <w:pPr>
        <w:rPr>
          <w:rFonts w:ascii="Arial" w:hAnsi="Arial" w:cs="Arial"/>
          <w:sz w:val="24"/>
          <w:szCs w:val="24"/>
          <w:u w:val="single"/>
        </w:rPr>
      </w:pPr>
      <w:r w:rsidRPr="00F7588D">
        <w:rPr>
          <w:rFonts w:ascii="Arial" w:hAnsi="Arial" w:cs="Arial"/>
          <w:sz w:val="24"/>
          <w:szCs w:val="24"/>
          <w:u w:val="single"/>
        </w:rPr>
        <w:t>Desirable</w:t>
      </w:r>
    </w:p>
    <w:p w:rsidR="00F7588D" w:rsidRPr="00F7588D" w:rsidRDefault="00F7588D" w:rsidP="005F5A23">
      <w:pPr>
        <w:pStyle w:val="ListParagraph"/>
        <w:numPr>
          <w:ilvl w:val="0"/>
          <w:numId w:val="7"/>
        </w:numPr>
        <w:rPr>
          <w:rFonts w:ascii="Arial" w:hAnsi="Arial" w:cs="Arial"/>
        </w:rPr>
      </w:pPr>
      <w:r w:rsidRPr="00F7588D">
        <w:rPr>
          <w:rFonts w:ascii="Arial" w:hAnsi="Arial" w:cs="Arial"/>
        </w:rPr>
        <w:t>Accountancy qualification</w:t>
      </w:r>
    </w:p>
    <w:p w:rsidR="005F5A23" w:rsidRPr="00F7588D" w:rsidRDefault="005F5A23" w:rsidP="005F5A23">
      <w:pPr>
        <w:pStyle w:val="ListParagraph"/>
        <w:numPr>
          <w:ilvl w:val="0"/>
          <w:numId w:val="7"/>
        </w:numPr>
        <w:rPr>
          <w:rFonts w:ascii="Arial" w:hAnsi="Arial" w:cs="Arial"/>
        </w:rPr>
      </w:pPr>
      <w:r w:rsidRPr="00F7588D">
        <w:rPr>
          <w:rFonts w:ascii="Arial" w:hAnsi="Arial" w:cs="Arial"/>
        </w:rPr>
        <w:t>Experience of Sage Accounts and Sage Payroll</w:t>
      </w:r>
    </w:p>
    <w:sectPr w:rsidR="005F5A23" w:rsidRPr="00F7588D" w:rsidSect="00F7588D">
      <w:pgSz w:w="11906" w:h="16838"/>
      <w:pgMar w:top="1247" w:right="1440" w:bottom="124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A3C"/>
    <w:multiLevelType w:val="hybridMultilevel"/>
    <w:tmpl w:val="35C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1F3362"/>
    <w:multiLevelType w:val="hybridMultilevel"/>
    <w:tmpl w:val="07F6B870"/>
    <w:lvl w:ilvl="0" w:tplc="31501C66">
      <w:start w:val="1"/>
      <w:numFmt w:val="bullet"/>
      <w:lvlText w:val="•"/>
      <w:lvlJc w:val="left"/>
      <w:pPr>
        <w:tabs>
          <w:tab w:val="num" w:pos="720"/>
        </w:tabs>
        <w:ind w:left="720" w:hanging="360"/>
      </w:pPr>
      <w:rPr>
        <w:rFonts w:ascii="Arial" w:hAnsi="Arial" w:hint="default"/>
      </w:rPr>
    </w:lvl>
    <w:lvl w:ilvl="1" w:tplc="D11E2928" w:tentative="1">
      <w:start w:val="1"/>
      <w:numFmt w:val="bullet"/>
      <w:lvlText w:val="•"/>
      <w:lvlJc w:val="left"/>
      <w:pPr>
        <w:tabs>
          <w:tab w:val="num" w:pos="1440"/>
        </w:tabs>
        <w:ind w:left="1440" w:hanging="360"/>
      </w:pPr>
      <w:rPr>
        <w:rFonts w:ascii="Arial" w:hAnsi="Arial" w:hint="default"/>
      </w:rPr>
    </w:lvl>
    <w:lvl w:ilvl="2" w:tplc="336C2AC2" w:tentative="1">
      <w:start w:val="1"/>
      <w:numFmt w:val="bullet"/>
      <w:lvlText w:val="•"/>
      <w:lvlJc w:val="left"/>
      <w:pPr>
        <w:tabs>
          <w:tab w:val="num" w:pos="2160"/>
        </w:tabs>
        <w:ind w:left="2160" w:hanging="360"/>
      </w:pPr>
      <w:rPr>
        <w:rFonts w:ascii="Arial" w:hAnsi="Arial" w:hint="default"/>
      </w:rPr>
    </w:lvl>
    <w:lvl w:ilvl="3" w:tplc="C9B606B4" w:tentative="1">
      <w:start w:val="1"/>
      <w:numFmt w:val="bullet"/>
      <w:lvlText w:val="•"/>
      <w:lvlJc w:val="left"/>
      <w:pPr>
        <w:tabs>
          <w:tab w:val="num" w:pos="2880"/>
        </w:tabs>
        <w:ind w:left="2880" w:hanging="360"/>
      </w:pPr>
      <w:rPr>
        <w:rFonts w:ascii="Arial" w:hAnsi="Arial" w:hint="default"/>
      </w:rPr>
    </w:lvl>
    <w:lvl w:ilvl="4" w:tplc="947CDD60" w:tentative="1">
      <w:start w:val="1"/>
      <w:numFmt w:val="bullet"/>
      <w:lvlText w:val="•"/>
      <w:lvlJc w:val="left"/>
      <w:pPr>
        <w:tabs>
          <w:tab w:val="num" w:pos="3600"/>
        </w:tabs>
        <w:ind w:left="3600" w:hanging="360"/>
      </w:pPr>
      <w:rPr>
        <w:rFonts w:ascii="Arial" w:hAnsi="Arial" w:hint="default"/>
      </w:rPr>
    </w:lvl>
    <w:lvl w:ilvl="5" w:tplc="3DCE8370" w:tentative="1">
      <w:start w:val="1"/>
      <w:numFmt w:val="bullet"/>
      <w:lvlText w:val="•"/>
      <w:lvlJc w:val="left"/>
      <w:pPr>
        <w:tabs>
          <w:tab w:val="num" w:pos="4320"/>
        </w:tabs>
        <w:ind w:left="4320" w:hanging="360"/>
      </w:pPr>
      <w:rPr>
        <w:rFonts w:ascii="Arial" w:hAnsi="Arial" w:hint="default"/>
      </w:rPr>
    </w:lvl>
    <w:lvl w:ilvl="6" w:tplc="E848D28E" w:tentative="1">
      <w:start w:val="1"/>
      <w:numFmt w:val="bullet"/>
      <w:lvlText w:val="•"/>
      <w:lvlJc w:val="left"/>
      <w:pPr>
        <w:tabs>
          <w:tab w:val="num" w:pos="5040"/>
        </w:tabs>
        <w:ind w:left="5040" w:hanging="360"/>
      </w:pPr>
      <w:rPr>
        <w:rFonts w:ascii="Arial" w:hAnsi="Arial" w:hint="default"/>
      </w:rPr>
    </w:lvl>
    <w:lvl w:ilvl="7" w:tplc="084CC232" w:tentative="1">
      <w:start w:val="1"/>
      <w:numFmt w:val="bullet"/>
      <w:lvlText w:val="•"/>
      <w:lvlJc w:val="left"/>
      <w:pPr>
        <w:tabs>
          <w:tab w:val="num" w:pos="5760"/>
        </w:tabs>
        <w:ind w:left="5760" w:hanging="360"/>
      </w:pPr>
      <w:rPr>
        <w:rFonts w:ascii="Arial" w:hAnsi="Arial" w:hint="default"/>
      </w:rPr>
    </w:lvl>
    <w:lvl w:ilvl="8" w:tplc="75AE1840" w:tentative="1">
      <w:start w:val="1"/>
      <w:numFmt w:val="bullet"/>
      <w:lvlText w:val="•"/>
      <w:lvlJc w:val="left"/>
      <w:pPr>
        <w:tabs>
          <w:tab w:val="num" w:pos="6480"/>
        </w:tabs>
        <w:ind w:left="6480" w:hanging="360"/>
      </w:pPr>
      <w:rPr>
        <w:rFonts w:ascii="Arial" w:hAnsi="Arial" w:hint="default"/>
      </w:rPr>
    </w:lvl>
  </w:abstractNum>
  <w:abstractNum w:abstractNumId="2">
    <w:nsid w:val="552660D3"/>
    <w:multiLevelType w:val="hybridMultilevel"/>
    <w:tmpl w:val="9B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487D82"/>
    <w:multiLevelType w:val="hybridMultilevel"/>
    <w:tmpl w:val="72F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C766CB"/>
    <w:multiLevelType w:val="hybridMultilevel"/>
    <w:tmpl w:val="722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E3"/>
    <w:rsid w:val="000152B7"/>
    <w:rsid w:val="00282CDC"/>
    <w:rsid w:val="002A72F5"/>
    <w:rsid w:val="002E4FCF"/>
    <w:rsid w:val="002F4F3D"/>
    <w:rsid w:val="004F67E3"/>
    <w:rsid w:val="005F5A23"/>
    <w:rsid w:val="0074093C"/>
    <w:rsid w:val="00744CFF"/>
    <w:rsid w:val="007770E4"/>
    <w:rsid w:val="0077751C"/>
    <w:rsid w:val="007E6A03"/>
    <w:rsid w:val="00955D1D"/>
    <w:rsid w:val="00A02A23"/>
    <w:rsid w:val="00A51D0A"/>
    <w:rsid w:val="00AD7F32"/>
    <w:rsid w:val="00B4023A"/>
    <w:rsid w:val="00B77D68"/>
    <w:rsid w:val="00BD0156"/>
    <w:rsid w:val="00C960A0"/>
    <w:rsid w:val="00D36D2D"/>
    <w:rsid w:val="00DB1E9A"/>
    <w:rsid w:val="00DC72F0"/>
    <w:rsid w:val="00E1184C"/>
    <w:rsid w:val="00E75E72"/>
    <w:rsid w:val="00E9556B"/>
    <w:rsid w:val="00EA5F58"/>
    <w:rsid w:val="00F5414D"/>
    <w:rsid w:val="00F7588D"/>
    <w:rsid w:val="00FB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3627">
      <w:bodyDiv w:val="1"/>
      <w:marLeft w:val="0"/>
      <w:marRight w:val="0"/>
      <w:marTop w:val="0"/>
      <w:marBottom w:val="0"/>
      <w:divBdr>
        <w:top w:val="none" w:sz="0" w:space="0" w:color="auto"/>
        <w:left w:val="none" w:sz="0" w:space="0" w:color="auto"/>
        <w:bottom w:val="none" w:sz="0" w:space="0" w:color="auto"/>
        <w:right w:val="none" w:sz="0" w:space="0" w:color="auto"/>
      </w:divBdr>
    </w:div>
    <w:div w:id="1617175949">
      <w:bodyDiv w:val="1"/>
      <w:marLeft w:val="0"/>
      <w:marRight w:val="0"/>
      <w:marTop w:val="0"/>
      <w:marBottom w:val="0"/>
      <w:divBdr>
        <w:top w:val="none" w:sz="0" w:space="0" w:color="auto"/>
        <w:left w:val="none" w:sz="0" w:space="0" w:color="auto"/>
        <w:bottom w:val="none" w:sz="0" w:space="0" w:color="auto"/>
        <w:right w:val="none" w:sz="0" w:space="0" w:color="auto"/>
      </w:divBdr>
      <w:divsChild>
        <w:div w:id="936402599">
          <w:marLeft w:val="547"/>
          <w:marRight w:val="0"/>
          <w:marTop w:val="154"/>
          <w:marBottom w:val="0"/>
          <w:divBdr>
            <w:top w:val="none" w:sz="0" w:space="0" w:color="auto"/>
            <w:left w:val="none" w:sz="0" w:space="0" w:color="auto"/>
            <w:bottom w:val="none" w:sz="0" w:space="0" w:color="auto"/>
            <w:right w:val="none" w:sz="0" w:space="0" w:color="auto"/>
          </w:divBdr>
        </w:div>
      </w:divsChild>
    </w:div>
    <w:div w:id="1714840666">
      <w:bodyDiv w:val="1"/>
      <w:marLeft w:val="0"/>
      <w:marRight w:val="0"/>
      <w:marTop w:val="0"/>
      <w:marBottom w:val="0"/>
      <w:divBdr>
        <w:top w:val="none" w:sz="0" w:space="0" w:color="auto"/>
        <w:left w:val="none" w:sz="0" w:space="0" w:color="auto"/>
        <w:bottom w:val="none" w:sz="0" w:space="0" w:color="auto"/>
        <w:right w:val="none" w:sz="0" w:space="0" w:color="auto"/>
      </w:divBdr>
    </w:div>
    <w:div w:id="21344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Lisa Gregory</cp:lastModifiedBy>
  <cp:revision>4</cp:revision>
  <cp:lastPrinted>2017-04-26T07:40:00Z</cp:lastPrinted>
  <dcterms:created xsi:type="dcterms:W3CDTF">2020-12-14T12:16:00Z</dcterms:created>
  <dcterms:modified xsi:type="dcterms:W3CDTF">2020-12-17T15:15:00Z</dcterms:modified>
</cp:coreProperties>
</file>